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97" w:rsidRPr="00DD65B5" w:rsidRDefault="00FB1597" w:rsidP="00FB1597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65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REGULAMIN</w:t>
      </w:r>
    </w:p>
    <w:p w:rsidR="00FB1597" w:rsidRPr="00DD65B5" w:rsidRDefault="00FB1597" w:rsidP="00FB1597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KORZYSTANIA Z GMINNEGO PUNKTU SELEKTYWNEJ ZBIÓRKI ODPADÓW KOMUNALNYCH ZLOKALIZOWANEGO W ANTONIELOWIE 26 a, 26-070 ŁOPUSZNO</w:t>
      </w:r>
    </w:p>
    <w:p w:rsidR="00FB1597" w:rsidRPr="00DD65B5" w:rsidRDefault="00FB1597" w:rsidP="00FB1597">
      <w:pPr>
        <w:autoSpaceDE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1597" w:rsidRPr="00DD65B5" w:rsidRDefault="00FB1597" w:rsidP="00FB159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Gminny Punkt Selektywnej Zbiórki Odpadów (GPSZO</w:t>
      </w: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przyjmuje </w:t>
      </w:r>
      <w:r w:rsidRPr="00DD65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nieodpłatnie </w:t>
      </w: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segregowane odpady komunalne pochodzące </w:t>
      </w:r>
      <w:r w:rsidRPr="00DD65B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wyłącznie z nieruchomości zamieszkałych (tj. gospodarstw domowych) </w:t>
      </w: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przeznaczeniem do unieszkodliwiania lub odzysku. </w:t>
      </w:r>
    </w:p>
    <w:p w:rsidR="00FB1597" w:rsidRPr="00DD65B5" w:rsidRDefault="00FB1597" w:rsidP="00FB159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I. ZASADY OGÓLNE </w:t>
      </w:r>
    </w:p>
    <w:p w:rsidR="00FB1597" w:rsidRPr="00DD65B5" w:rsidRDefault="00FB1597" w:rsidP="00FB1597">
      <w:pPr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Przyjęcia odpadów dokonuje tylko upoważniona osoba obsługująca GPSZO. </w:t>
      </w:r>
    </w:p>
    <w:p w:rsidR="00FB1597" w:rsidRPr="00DD65B5" w:rsidRDefault="00FB1597" w:rsidP="00FB159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Przyjęcia dokonuje się po sprawdzeniu zawartości dostarczonych odpadów, ich zgodności z wykazem przyjmowanych odpadów i czystości. </w:t>
      </w:r>
    </w:p>
    <w:p w:rsidR="00FB1597" w:rsidRPr="00DD65B5" w:rsidRDefault="00FB1597" w:rsidP="00FB159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Dostarczone przez właścicieli nieruchomości/mieszkańców odpady GPSZO przyjmuje </w:t>
      </w:r>
      <w:r w:rsidRPr="00DD65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 ramach opłaty za gospodarowanie odpadami komunalnymi. </w:t>
      </w:r>
    </w:p>
    <w:p w:rsidR="00FB1597" w:rsidRPr="00DD65B5" w:rsidRDefault="00FB1597" w:rsidP="00FB1597">
      <w:pPr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Korzystający z GPSZO zobowiązani są do bezwzględnego przestrzegania regulaminu i poleceń osoby obsługującej punkt. </w:t>
      </w:r>
    </w:p>
    <w:p w:rsidR="00FB1597" w:rsidRPr="00DD65B5" w:rsidRDefault="00FB1597" w:rsidP="00FB159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Do GPSZO można oddać: </w:t>
      </w:r>
    </w:p>
    <w:p w:rsidR="00FB1597" w:rsidRPr="00DD65B5" w:rsidRDefault="00FB1597" w:rsidP="00FB1597">
      <w:pPr>
        <w:autoSpaceDN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1597" w:rsidRPr="00DD65B5" w:rsidRDefault="00FB1597" w:rsidP="00FB1597">
      <w:pPr>
        <w:numPr>
          <w:ilvl w:val="0"/>
          <w:numId w:val="7"/>
        </w:numPr>
        <w:tabs>
          <w:tab w:val="left" w:pos="-720"/>
          <w:tab w:val="left" w:pos="0"/>
        </w:tabs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5B5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Zużyty sprzęt elektryczny i elektroniczny</w:t>
      </w:r>
    </w:p>
    <w:p w:rsidR="00FB1597" w:rsidRPr="00DD65B5" w:rsidRDefault="00FB1597" w:rsidP="00FB1597">
      <w:pPr>
        <w:numPr>
          <w:ilvl w:val="0"/>
          <w:numId w:val="7"/>
        </w:numPr>
        <w:tabs>
          <w:tab w:val="left" w:pos="-720"/>
          <w:tab w:val="left" w:pos="0"/>
        </w:tabs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5B5">
        <w:rPr>
          <w:rFonts w:ascii="Times New Roman" w:eastAsia="Times New Roman" w:hAnsi="Times New Roman" w:cs="Times New Roman"/>
          <w:sz w:val="24"/>
          <w:szCs w:val="24"/>
          <w:lang w:eastAsia="pl-PL"/>
        </w:rPr>
        <w:t>Baterie</w:t>
      </w:r>
    </w:p>
    <w:p w:rsidR="00FB1597" w:rsidRPr="00DD65B5" w:rsidRDefault="00FB1597" w:rsidP="00FB1597">
      <w:pPr>
        <w:numPr>
          <w:ilvl w:val="0"/>
          <w:numId w:val="7"/>
        </w:numPr>
        <w:tabs>
          <w:tab w:val="left" w:pos="-720"/>
          <w:tab w:val="left" w:pos="0"/>
        </w:tabs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5B5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Zużyte opony</w:t>
      </w:r>
    </w:p>
    <w:p w:rsidR="00FB1597" w:rsidRPr="00DD65B5" w:rsidRDefault="00FB1597" w:rsidP="00FB1597">
      <w:pPr>
        <w:numPr>
          <w:ilvl w:val="0"/>
          <w:numId w:val="7"/>
        </w:numPr>
        <w:tabs>
          <w:tab w:val="left" w:pos="-720"/>
          <w:tab w:val="left" w:pos="0"/>
        </w:tabs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5B5">
        <w:rPr>
          <w:rFonts w:ascii="Times New Roman" w:eastAsia="Times New Roman" w:hAnsi="Times New Roman" w:cs="Times New Roman"/>
          <w:sz w:val="24"/>
          <w:szCs w:val="24"/>
          <w:lang w:eastAsia="pl-PL"/>
        </w:rPr>
        <w:t>Meble i inne odpady wielkogabarytowe</w:t>
      </w:r>
    </w:p>
    <w:p w:rsidR="00FB1597" w:rsidRPr="00DD65B5" w:rsidRDefault="00FB1597" w:rsidP="00FB1597">
      <w:pPr>
        <w:numPr>
          <w:ilvl w:val="0"/>
          <w:numId w:val="7"/>
        </w:numPr>
        <w:tabs>
          <w:tab w:val="left" w:pos="-720"/>
          <w:tab w:val="left" w:pos="0"/>
        </w:tabs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5B5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zielone-sezonowo</w:t>
      </w:r>
    </w:p>
    <w:p w:rsidR="00FB1597" w:rsidRPr="00DD65B5" w:rsidRDefault="00FB1597" w:rsidP="00FB1597">
      <w:pPr>
        <w:numPr>
          <w:ilvl w:val="0"/>
          <w:numId w:val="7"/>
        </w:numPr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5B5">
        <w:rPr>
          <w:rFonts w:ascii="Times New Roman" w:eastAsia="Times New Roman" w:hAnsi="Times New Roman" w:cs="Times New Roman"/>
          <w:sz w:val="24"/>
          <w:szCs w:val="24"/>
          <w:lang w:eastAsia="pl-PL"/>
        </w:rPr>
        <w:t>Popiół – sezonowo (w miesiącach od  listopad- do kwiecień)</w:t>
      </w:r>
    </w:p>
    <w:p w:rsidR="00FB1597" w:rsidRPr="00DD65B5" w:rsidRDefault="00FB1597" w:rsidP="00FB1597">
      <w:pPr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1597" w:rsidRPr="00DD65B5" w:rsidRDefault="00FB1597" w:rsidP="00FB1597">
      <w:pPr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1597" w:rsidRPr="00DD65B5" w:rsidRDefault="00FB1597" w:rsidP="00FB1597">
      <w:pPr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1597" w:rsidRPr="00DD65B5" w:rsidRDefault="00FB1597" w:rsidP="00FB159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II. USTALENIA SZCZEGÓŁOWE </w:t>
      </w:r>
    </w:p>
    <w:p w:rsidR="00FB1597" w:rsidRPr="00DD65B5" w:rsidRDefault="00FB1597" w:rsidP="00FB159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>1. Gminny Punkt Selektywnej Zbiórki Odpadów przyjmuje odpady: codziennie</w:t>
      </w:r>
      <w:r w:rsidRPr="00DD65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od 8</w:t>
      </w: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>:00 do 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:00,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gdzie w każdy 4-piątek miesiąca GPSZO będzie czynny do godz. 18:00.</w:t>
      </w: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Zakazuje się pozostawiania odpadów poza terenem GPSZO po godzinach jego otwarcia. </w:t>
      </w:r>
    </w:p>
    <w:p w:rsidR="00FB1597" w:rsidRPr="00DD65B5" w:rsidRDefault="00FB1597" w:rsidP="00FB1597">
      <w:pPr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2. Gminny Punkt Selektywnej Zbiórki Odpadów nie przyjmuje odpadów powstających w wyniku prowadzonej działalności gospodarczej oraz z nieruchomości niezamieszkałych (np. domki letniskowe, ogrody działkowe). </w:t>
      </w:r>
    </w:p>
    <w:p w:rsidR="00FB1597" w:rsidRPr="00DD65B5" w:rsidRDefault="00FB1597" w:rsidP="00FB159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Odpady dostarczone do GPSZO muszą być posegregowane i nie zmieszane z innymi odpadami. </w:t>
      </w:r>
    </w:p>
    <w:p w:rsidR="00FB1597" w:rsidRPr="00DD65B5" w:rsidRDefault="00FB1597" w:rsidP="00FB159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Do rozładunku odpadów dostarczonych do GPSZO zobowiązany jest właściciel nieruchomości/mieszkaniec, a osoba obsługująca GPSZO wskazuje pojemnik lub kontener, w którym należy umieścić dany odpad. Dostarczający odpady ma obowiązek przed dokonaniem rozładunku zgłosić się do obsługującego GPSZO. </w:t>
      </w:r>
    </w:p>
    <w:p w:rsidR="00FB1597" w:rsidRPr="00DD65B5" w:rsidRDefault="00FB1597" w:rsidP="00FB159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>6. Osoba obsługująca GPSZO sprawdza dane mieszkańca dostarczającego odpady na podstawie dokumentu ze zdjęciem, oraz potwierdzenia dokonania opłaty za odpady komunalne.</w:t>
      </w:r>
    </w:p>
    <w:p w:rsidR="00FB1597" w:rsidRPr="00DD65B5" w:rsidRDefault="00FB1597" w:rsidP="00FB159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Obsługujący GPSZO ma prawo odmówić przyjęcia odpadów jeżeli nie spełniają one wymogów określonych w niniejszym regulaminie, są sprzeczne z przepisami prawa oraz mogłyby zagrażać zdrowiu lub życiu ludzi. </w:t>
      </w:r>
    </w:p>
    <w:p w:rsidR="00FB1597" w:rsidRPr="00DD65B5" w:rsidRDefault="00FB1597" w:rsidP="00FB159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Na terenie GPSZO dzieci poniżej 12 roku życia mogą przebywać jedynie pod opieką osoby dorosłej. </w:t>
      </w:r>
    </w:p>
    <w:p w:rsidR="00FB1597" w:rsidRPr="00DD65B5" w:rsidRDefault="00FB1597" w:rsidP="00FB1597">
      <w:pPr>
        <w:jc w:val="both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sz w:val="24"/>
          <w:szCs w:val="24"/>
        </w:rPr>
        <w:t>9. Pojemniki i kontenery na odpady znajdujące się na terenie GPSZO opisane są wg zbieranych odpadów.</w:t>
      </w:r>
      <w:r w:rsidRPr="00DD65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FB1597" w:rsidRPr="00DD65B5" w:rsidRDefault="00FB1597" w:rsidP="00FB1597">
      <w:pPr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1597" w:rsidRPr="00DD65B5" w:rsidRDefault="00FB1597" w:rsidP="00FB159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III. POSTANOWIENIA KOŃCOWE </w:t>
      </w:r>
    </w:p>
    <w:p w:rsidR="00FB1597" w:rsidRPr="00DD65B5" w:rsidRDefault="00FB1597" w:rsidP="00FB159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Wszelkich informacji o pracy punktu udziela osoba obsługująca GPSZO na miejscu lub </w:t>
      </w:r>
      <w:r w:rsidR="00071AAD">
        <w:rPr>
          <w:rFonts w:ascii="Times New Roman" w:eastAsia="Calibri" w:hAnsi="Times New Roman" w:cs="Times New Roman"/>
          <w:color w:val="000000"/>
          <w:sz w:val="24"/>
          <w:szCs w:val="24"/>
        </w:rPr>
        <w:t>telefonicznie.</w:t>
      </w:r>
    </w:p>
    <w:p w:rsidR="00FB1597" w:rsidRPr="00DD65B5" w:rsidRDefault="00FB1597" w:rsidP="00FB159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D65B5">
        <w:rPr>
          <w:rFonts w:ascii="Times New Roman" w:eastAsia="Calibri" w:hAnsi="Times New Roman" w:cs="Times New Roman"/>
          <w:color w:val="000000"/>
          <w:sz w:val="24"/>
          <w:szCs w:val="24"/>
        </w:rPr>
        <w:t>2. Regulamin korzystania z GPSZO jest dostępny w Urzędzie Gminy w Łopusznie, oraz w Samorządowym Zakładzie Gospodarki Odpadami w Łopusznie z siedzibą w Antonielowie 26a, oraz na stronie Urzędu Gminy w Łopusznie.</w:t>
      </w:r>
    </w:p>
    <w:p w:rsidR="00FB1597" w:rsidRPr="00DD65B5" w:rsidRDefault="00FB1597" w:rsidP="00FB15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597" w:rsidRPr="00981C8F" w:rsidRDefault="00FB1597" w:rsidP="003F16D0">
      <w:pPr>
        <w:jc w:val="both"/>
        <w:rPr>
          <w:rFonts w:ascii="Times New Roman" w:hAnsi="Times New Roman" w:cs="Times New Roman"/>
          <w:i/>
        </w:rPr>
      </w:pPr>
    </w:p>
    <w:sectPr w:rsidR="00FB1597" w:rsidRPr="0098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22F"/>
    <w:multiLevelType w:val="hybridMultilevel"/>
    <w:tmpl w:val="556EDD10"/>
    <w:lvl w:ilvl="0" w:tplc="202CC3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3EC478A"/>
    <w:multiLevelType w:val="hybridMultilevel"/>
    <w:tmpl w:val="98EABCB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AA2713"/>
    <w:multiLevelType w:val="hybridMultilevel"/>
    <w:tmpl w:val="BDB2E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E04A10"/>
    <w:multiLevelType w:val="hybridMultilevel"/>
    <w:tmpl w:val="D4B85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496C0E"/>
    <w:multiLevelType w:val="hybridMultilevel"/>
    <w:tmpl w:val="2298829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3893853"/>
    <w:multiLevelType w:val="multilevel"/>
    <w:tmpl w:val="E9B0A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21094"/>
    <w:multiLevelType w:val="hybridMultilevel"/>
    <w:tmpl w:val="53122962"/>
    <w:lvl w:ilvl="0" w:tplc="8FC87460">
      <w:start w:val="1"/>
      <w:numFmt w:val="decimal"/>
      <w:lvlText w:val="%1)"/>
      <w:lvlJc w:val="left"/>
      <w:pPr>
        <w:ind w:left="1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25" w:hanging="360"/>
      </w:pPr>
    </w:lvl>
    <w:lvl w:ilvl="2" w:tplc="0415001B" w:tentative="1">
      <w:start w:val="1"/>
      <w:numFmt w:val="lowerRoman"/>
      <w:lvlText w:val="%3."/>
      <w:lvlJc w:val="right"/>
      <w:pPr>
        <w:ind w:left="1545" w:hanging="180"/>
      </w:pPr>
    </w:lvl>
    <w:lvl w:ilvl="3" w:tplc="0415000F" w:tentative="1">
      <w:start w:val="1"/>
      <w:numFmt w:val="decimal"/>
      <w:lvlText w:val="%4."/>
      <w:lvlJc w:val="left"/>
      <w:pPr>
        <w:ind w:left="2265" w:hanging="360"/>
      </w:pPr>
    </w:lvl>
    <w:lvl w:ilvl="4" w:tplc="04150019" w:tentative="1">
      <w:start w:val="1"/>
      <w:numFmt w:val="lowerLetter"/>
      <w:lvlText w:val="%5."/>
      <w:lvlJc w:val="left"/>
      <w:pPr>
        <w:ind w:left="2985" w:hanging="360"/>
      </w:pPr>
    </w:lvl>
    <w:lvl w:ilvl="5" w:tplc="0415001B" w:tentative="1">
      <w:start w:val="1"/>
      <w:numFmt w:val="lowerRoman"/>
      <w:lvlText w:val="%6."/>
      <w:lvlJc w:val="right"/>
      <w:pPr>
        <w:ind w:left="3705" w:hanging="180"/>
      </w:pPr>
    </w:lvl>
    <w:lvl w:ilvl="6" w:tplc="0415000F" w:tentative="1">
      <w:start w:val="1"/>
      <w:numFmt w:val="decimal"/>
      <w:lvlText w:val="%7."/>
      <w:lvlJc w:val="left"/>
      <w:pPr>
        <w:ind w:left="4425" w:hanging="360"/>
      </w:pPr>
    </w:lvl>
    <w:lvl w:ilvl="7" w:tplc="04150019" w:tentative="1">
      <w:start w:val="1"/>
      <w:numFmt w:val="lowerLetter"/>
      <w:lvlText w:val="%8."/>
      <w:lvlJc w:val="left"/>
      <w:pPr>
        <w:ind w:left="5145" w:hanging="360"/>
      </w:pPr>
    </w:lvl>
    <w:lvl w:ilvl="8" w:tplc="0415001B" w:tentative="1">
      <w:start w:val="1"/>
      <w:numFmt w:val="lowerRoman"/>
      <w:lvlText w:val="%9."/>
      <w:lvlJc w:val="right"/>
      <w:pPr>
        <w:ind w:left="586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35"/>
    <w:rsid w:val="00061EBD"/>
    <w:rsid w:val="00071AAD"/>
    <w:rsid w:val="000A7FB9"/>
    <w:rsid w:val="00130DA0"/>
    <w:rsid w:val="00221A11"/>
    <w:rsid w:val="002355B9"/>
    <w:rsid w:val="003F16D0"/>
    <w:rsid w:val="0048047D"/>
    <w:rsid w:val="004A7AFA"/>
    <w:rsid w:val="004B6C67"/>
    <w:rsid w:val="00564535"/>
    <w:rsid w:val="005D5B98"/>
    <w:rsid w:val="006C4B0E"/>
    <w:rsid w:val="006F0654"/>
    <w:rsid w:val="00700916"/>
    <w:rsid w:val="007A693D"/>
    <w:rsid w:val="008266DC"/>
    <w:rsid w:val="008330B9"/>
    <w:rsid w:val="009203A3"/>
    <w:rsid w:val="00981C8F"/>
    <w:rsid w:val="00A741E9"/>
    <w:rsid w:val="00B0470C"/>
    <w:rsid w:val="00D46FD5"/>
    <w:rsid w:val="00E411F7"/>
    <w:rsid w:val="00F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6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6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5823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0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38087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87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79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3882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62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55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52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12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07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1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92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04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75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0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25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53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59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30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57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76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77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26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44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09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520783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5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953964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22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45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06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9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60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19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28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67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81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09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984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711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61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69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00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799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89781"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C689-A6C8-4A32-8D78-BCB31A49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Janik</dc:creator>
  <cp:lastModifiedBy>Iwona Janik</cp:lastModifiedBy>
  <cp:revision>4</cp:revision>
  <cp:lastPrinted>2014-05-08T11:37:00Z</cp:lastPrinted>
  <dcterms:created xsi:type="dcterms:W3CDTF">2014-05-26T10:09:00Z</dcterms:created>
  <dcterms:modified xsi:type="dcterms:W3CDTF">2014-05-26T10:09:00Z</dcterms:modified>
</cp:coreProperties>
</file>