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C332" w14:textId="77777777" w:rsidR="009D1251" w:rsidRPr="009D74FD" w:rsidRDefault="009D1251" w:rsidP="009D74FD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4"/>
          <w:szCs w:val="44"/>
          <w:lang w:eastAsia="pl-PL"/>
        </w:rPr>
      </w:pPr>
      <w:r w:rsidRPr="009D74FD">
        <w:rPr>
          <w:rFonts w:eastAsia="Times New Roman" w:cstheme="minorHAnsi"/>
          <w:b/>
          <w:bCs/>
          <w:kern w:val="36"/>
          <w:sz w:val="44"/>
          <w:szCs w:val="44"/>
          <w:lang w:eastAsia="pl-PL"/>
        </w:rPr>
        <w:t>Ważny komunikat w sprawie nieuczciwych ofert kierowanych do Wnioskodawców programu „Czyste Powietrze”</w:t>
      </w:r>
    </w:p>
    <w:p w14:paraId="44EEEC09" w14:textId="2EC23E58" w:rsidR="00E5265A" w:rsidRDefault="009D1251" w:rsidP="009D74FD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9D74F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związku z informacjami o </w:t>
      </w:r>
      <w:r w:rsidR="0073545E" w:rsidRPr="009D74FD">
        <w:rPr>
          <w:rFonts w:eastAsia="Times New Roman" w:cstheme="minorHAnsi"/>
          <w:b/>
          <w:bCs/>
          <w:sz w:val="24"/>
          <w:szCs w:val="24"/>
          <w:lang w:eastAsia="pl-PL"/>
        </w:rPr>
        <w:t>nieuczciwych wykonawcach</w:t>
      </w:r>
      <w:r w:rsidR="0073545E" w:rsidRPr="009D74FD">
        <w:rPr>
          <w:rFonts w:cstheme="minorHAnsi"/>
          <w:b/>
          <w:sz w:val="24"/>
          <w:szCs w:val="24"/>
        </w:rPr>
        <w:t xml:space="preserve">, </w:t>
      </w:r>
      <w:r w:rsidR="00E5265A">
        <w:rPr>
          <w:rFonts w:cstheme="minorHAnsi"/>
          <w:b/>
          <w:sz w:val="24"/>
          <w:szCs w:val="24"/>
        </w:rPr>
        <w:t>którzy proponują wykonanie prac</w:t>
      </w:r>
      <w:r w:rsidR="0073545E" w:rsidRPr="009D74FD">
        <w:rPr>
          <w:rFonts w:cstheme="minorHAnsi"/>
          <w:b/>
          <w:sz w:val="24"/>
          <w:szCs w:val="24"/>
        </w:rPr>
        <w:t xml:space="preserve"> dofinansowan</w:t>
      </w:r>
      <w:r w:rsidR="00E5265A">
        <w:rPr>
          <w:rFonts w:cstheme="minorHAnsi"/>
          <w:b/>
          <w:sz w:val="24"/>
          <w:szCs w:val="24"/>
        </w:rPr>
        <w:t>ych</w:t>
      </w:r>
      <w:r w:rsidR="001552A3">
        <w:rPr>
          <w:rFonts w:cstheme="minorHAnsi"/>
          <w:b/>
          <w:sz w:val="24"/>
          <w:szCs w:val="24"/>
        </w:rPr>
        <w:t xml:space="preserve"> z P</w:t>
      </w:r>
      <w:r w:rsidR="0073545E" w:rsidRPr="009D74FD">
        <w:rPr>
          <w:rFonts w:cstheme="minorHAnsi"/>
          <w:b/>
          <w:sz w:val="24"/>
          <w:szCs w:val="24"/>
        </w:rPr>
        <w:t>rogramu</w:t>
      </w:r>
      <w:r w:rsidR="001552A3">
        <w:rPr>
          <w:rFonts w:cstheme="minorHAnsi"/>
          <w:b/>
          <w:sz w:val="24"/>
          <w:szCs w:val="24"/>
        </w:rPr>
        <w:t xml:space="preserve"> P</w:t>
      </w:r>
      <w:r w:rsidR="00030504">
        <w:rPr>
          <w:rFonts w:cstheme="minorHAnsi"/>
          <w:b/>
          <w:sz w:val="24"/>
          <w:szCs w:val="24"/>
        </w:rPr>
        <w:t xml:space="preserve">riorytetowego </w:t>
      </w:r>
      <w:r w:rsidR="0073545E" w:rsidRPr="009D74FD">
        <w:rPr>
          <w:rFonts w:cstheme="minorHAnsi"/>
          <w:b/>
          <w:sz w:val="24"/>
          <w:szCs w:val="24"/>
        </w:rPr>
        <w:t xml:space="preserve"> „Czyste Powietrze” informujemy, iż Beneficjent dokonuje wyboru wykonawcy/ów </w:t>
      </w:r>
      <w:r w:rsidR="00E5265A" w:rsidRPr="00FE20B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realizujących usługi, dostawy, roboty budowalne w ramach </w:t>
      </w:r>
      <w:r w:rsidR="00E5265A" w:rsidRPr="00FE20B2">
        <w:rPr>
          <w:rFonts w:cstheme="minorHAnsi"/>
          <w:b/>
          <w:sz w:val="24"/>
          <w:szCs w:val="24"/>
        </w:rPr>
        <w:t>przedsięwzięcia</w:t>
      </w:r>
      <w:r w:rsidR="00E5265A" w:rsidRPr="00E5265A">
        <w:rPr>
          <w:rFonts w:cstheme="minorHAnsi"/>
          <w:b/>
          <w:sz w:val="24"/>
          <w:szCs w:val="24"/>
        </w:rPr>
        <w:t xml:space="preserve"> </w:t>
      </w:r>
      <w:r w:rsidR="0073545E" w:rsidRPr="009D74FD">
        <w:rPr>
          <w:rFonts w:cstheme="minorHAnsi"/>
          <w:b/>
          <w:sz w:val="24"/>
          <w:szCs w:val="24"/>
          <w:u w:val="single"/>
        </w:rPr>
        <w:t>na własne ryzyko</w:t>
      </w:r>
      <w:r w:rsidR="0073545E" w:rsidRPr="009D74FD">
        <w:rPr>
          <w:rFonts w:cstheme="minorHAnsi"/>
          <w:b/>
          <w:sz w:val="24"/>
          <w:szCs w:val="24"/>
        </w:rPr>
        <w:t xml:space="preserve">. </w:t>
      </w:r>
    </w:p>
    <w:p w14:paraId="4345338E" w14:textId="7812B6A0" w:rsidR="0073545E" w:rsidRPr="009D74FD" w:rsidRDefault="0073545E" w:rsidP="009D74F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D74FD">
        <w:rPr>
          <w:rFonts w:cstheme="minorHAnsi"/>
          <w:b/>
          <w:sz w:val="24"/>
          <w:szCs w:val="24"/>
        </w:rPr>
        <w:t xml:space="preserve">Wykonawców </w:t>
      </w:r>
      <w:r w:rsidRPr="00247F36">
        <w:rPr>
          <w:rFonts w:cstheme="minorHAnsi"/>
          <w:b/>
          <w:sz w:val="24"/>
          <w:szCs w:val="24"/>
        </w:rPr>
        <w:t xml:space="preserve">i </w:t>
      </w:r>
      <w:r w:rsidR="00247F36" w:rsidRPr="00247F36">
        <w:rPr>
          <w:b/>
          <w:sz w:val="24"/>
          <w:szCs w:val="24"/>
        </w:rPr>
        <w:t>wojewódzkie fundusze ochrony środowiska i gospodarki wodnej (</w:t>
      </w:r>
      <w:r w:rsidRPr="009D74FD">
        <w:rPr>
          <w:rFonts w:cstheme="minorHAnsi"/>
          <w:b/>
          <w:sz w:val="24"/>
          <w:szCs w:val="24"/>
        </w:rPr>
        <w:t>wfośigw</w:t>
      </w:r>
      <w:r w:rsidR="00247F36">
        <w:rPr>
          <w:rFonts w:cstheme="minorHAnsi"/>
          <w:b/>
          <w:sz w:val="24"/>
          <w:szCs w:val="24"/>
        </w:rPr>
        <w:t>)</w:t>
      </w:r>
      <w:r w:rsidRPr="009D74FD">
        <w:rPr>
          <w:rFonts w:cstheme="minorHAnsi"/>
          <w:b/>
          <w:sz w:val="24"/>
          <w:szCs w:val="24"/>
        </w:rPr>
        <w:t xml:space="preserve"> nie łączy żadna umowa lub zobowiązani</w:t>
      </w:r>
      <w:r w:rsidR="00E37B7F">
        <w:rPr>
          <w:rFonts w:cstheme="minorHAnsi"/>
          <w:b/>
          <w:sz w:val="24"/>
          <w:szCs w:val="24"/>
        </w:rPr>
        <w:t>e</w:t>
      </w:r>
      <w:r w:rsidRPr="009D74FD">
        <w:rPr>
          <w:rFonts w:cstheme="minorHAnsi"/>
          <w:b/>
          <w:sz w:val="24"/>
          <w:szCs w:val="24"/>
        </w:rPr>
        <w:t xml:space="preserve"> z tytułu niewykonania lub nienależytego wykonania umów związanych z</w:t>
      </w:r>
      <w:r w:rsidR="007612D0">
        <w:rPr>
          <w:rFonts w:cstheme="minorHAnsi"/>
          <w:b/>
          <w:sz w:val="24"/>
          <w:szCs w:val="24"/>
        </w:rPr>
        <w:t> </w:t>
      </w:r>
      <w:r w:rsidRPr="009D74FD">
        <w:rPr>
          <w:rFonts w:cstheme="minorHAnsi"/>
          <w:b/>
          <w:sz w:val="24"/>
          <w:szCs w:val="24"/>
        </w:rPr>
        <w:t>realizacją przedsięwzięcia, zawieranych przez Beneficjentów z wykonawcami.</w:t>
      </w:r>
    </w:p>
    <w:p w14:paraId="29C9269B" w14:textId="011666A3" w:rsidR="007612D0" w:rsidRPr="009D74FD" w:rsidRDefault="009D1251" w:rsidP="009D74FD">
      <w:pPr>
        <w:pStyle w:val="NormalnyWeb"/>
        <w:jc w:val="both"/>
        <w:rPr>
          <w:rFonts w:asciiTheme="minorHAnsi" w:hAnsiTheme="minorHAnsi" w:cstheme="minorHAnsi"/>
        </w:rPr>
      </w:pPr>
      <w:r w:rsidRPr="009D74FD">
        <w:rPr>
          <w:rFonts w:asciiTheme="minorHAnsi" w:hAnsiTheme="minorHAnsi" w:cstheme="minorHAnsi"/>
        </w:rPr>
        <w:t xml:space="preserve">Ważne jest, aby decyzje o zawarciu umowy były podejmowane przez Wnioskodawcę bez nacisków i </w:t>
      </w:r>
      <w:r w:rsidR="00F11ED7">
        <w:rPr>
          <w:rFonts w:asciiTheme="minorHAnsi" w:hAnsiTheme="minorHAnsi" w:cstheme="minorHAnsi"/>
        </w:rPr>
        <w:t>bez</w:t>
      </w:r>
      <w:r w:rsidRPr="009D74FD">
        <w:rPr>
          <w:rFonts w:asciiTheme="minorHAnsi" w:hAnsiTheme="minorHAnsi" w:cstheme="minorHAnsi"/>
        </w:rPr>
        <w:t xml:space="preserve"> pośpiechu, </w:t>
      </w:r>
      <w:r w:rsidR="00F11ED7">
        <w:rPr>
          <w:rFonts w:asciiTheme="minorHAnsi" w:hAnsiTheme="minorHAnsi" w:cstheme="minorHAnsi"/>
        </w:rPr>
        <w:t>z</w:t>
      </w:r>
      <w:r w:rsidRPr="009D74FD">
        <w:rPr>
          <w:rFonts w:asciiTheme="minorHAnsi" w:hAnsiTheme="minorHAnsi" w:cstheme="minorHAnsi"/>
        </w:rPr>
        <w:t xml:space="preserve"> możliwości</w:t>
      </w:r>
      <w:r w:rsidR="00F11ED7">
        <w:rPr>
          <w:rFonts w:asciiTheme="minorHAnsi" w:hAnsiTheme="minorHAnsi" w:cstheme="minorHAnsi"/>
        </w:rPr>
        <w:t xml:space="preserve">ą </w:t>
      </w:r>
      <w:r w:rsidRPr="009D74FD">
        <w:rPr>
          <w:rFonts w:asciiTheme="minorHAnsi" w:hAnsiTheme="minorHAnsi" w:cstheme="minorHAnsi"/>
        </w:rPr>
        <w:t>przemyślenia</w:t>
      </w:r>
      <w:r w:rsidR="00BE01D2">
        <w:rPr>
          <w:rFonts w:asciiTheme="minorHAnsi" w:hAnsiTheme="minorHAnsi" w:cstheme="minorHAnsi"/>
        </w:rPr>
        <w:t xml:space="preserve"> i konsultacji wyboru w najbliższym środowisku społecznym: z sąsiadami, w gminie.</w:t>
      </w:r>
    </w:p>
    <w:p w14:paraId="762DA97D" w14:textId="77777777" w:rsidR="001E5ECF" w:rsidRDefault="001E5ECF" w:rsidP="009D74FD">
      <w:pPr>
        <w:pStyle w:val="Normalny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Zachęcamy do weryfikacji firmy jeszcze przed podpisaniem umowy.</w:t>
      </w:r>
    </w:p>
    <w:p w14:paraId="24DACD3F" w14:textId="6C97F21D" w:rsidR="0073545E" w:rsidRPr="009D74FD" w:rsidRDefault="007612D0" w:rsidP="009D74FD">
      <w:pPr>
        <w:pStyle w:val="NormalnyWeb"/>
        <w:spacing w:before="120" w:beforeAutospacing="0"/>
        <w:jc w:val="both"/>
        <w:rPr>
          <w:rFonts w:asciiTheme="minorHAnsi" w:hAnsiTheme="minorHAnsi" w:cstheme="minorHAnsi"/>
          <w:b/>
        </w:rPr>
      </w:pPr>
      <w:r w:rsidRPr="009D74FD">
        <w:rPr>
          <w:rFonts w:asciiTheme="minorHAnsi" w:hAnsiTheme="minorHAnsi" w:cstheme="minorHAnsi"/>
        </w:rPr>
        <w:t>Pierwszy krok aby zweryfikować uczciwość firmy</w:t>
      </w:r>
      <w:r w:rsidRPr="009D74FD">
        <w:rPr>
          <w:rFonts w:asciiTheme="minorHAnsi" w:hAnsiTheme="minorHAnsi" w:cstheme="minorHAnsi"/>
          <w:b/>
        </w:rPr>
        <w:t xml:space="preserve"> </w:t>
      </w:r>
      <w:r w:rsidRPr="009D74FD">
        <w:rPr>
          <w:rFonts w:asciiTheme="minorHAnsi" w:hAnsiTheme="minorHAnsi" w:cstheme="minorHAnsi"/>
        </w:rPr>
        <w:t>to s</w:t>
      </w:r>
      <w:r w:rsidR="0073545E" w:rsidRPr="009D74FD">
        <w:rPr>
          <w:rFonts w:asciiTheme="minorHAnsi" w:hAnsiTheme="minorHAnsi" w:cstheme="minorHAnsi"/>
        </w:rPr>
        <w:t xml:space="preserve">prawdzenie </w:t>
      </w:r>
      <w:r w:rsidR="00BE01D2">
        <w:rPr>
          <w:rFonts w:asciiTheme="minorHAnsi" w:hAnsiTheme="minorHAnsi" w:cstheme="minorHAnsi"/>
        </w:rPr>
        <w:t>w</w:t>
      </w:r>
      <w:r w:rsidR="0073545E" w:rsidRPr="009D74FD">
        <w:rPr>
          <w:rFonts w:asciiTheme="minorHAnsi" w:hAnsiTheme="minorHAnsi" w:cstheme="minorHAnsi"/>
        </w:rPr>
        <w:t xml:space="preserve"> </w:t>
      </w:r>
      <w:r w:rsidR="00140BD1">
        <w:rPr>
          <w:rFonts w:asciiTheme="minorHAnsi" w:hAnsiTheme="minorHAnsi" w:cstheme="minorHAnsi"/>
        </w:rPr>
        <w:t>bezpłatnych</w:t>
      </w:r>
      <w:r w:rsidR="00BE01D2">
        <w:rPr>
          <w:rFonts w:asciiTheme="minorHAnsi" w:hAnsiTheme="minorHAnsi" w:cstheme="minorHAnsi"/>
        </w:rPr>
        <w:t xml:space="preserve"> </w:t>
      </w:r>
      <w:r w:rsidR="0073545E" w:rsidRPr="009D74FD">
        <w:rPr>
          <w:rFonts w:asciiTheme="minorHAnsi" w:hAnsiTheme="minorHAnsi" w:cstheme="minorHAnsi"/>
        </w:rPr>
        <w:t xml:space="preserve">publicznych, ogólnodostępnych źródłach czy firma jest zarejestrowana i jest aktywnym przedsiębiorcą. </w:t>
      </w:r>
      <w:r w:rsidR="00147050">
        <w:rPr>
          <w:rFonts w:asciiTheme="minorHAnsi" w:hAnsiTheme="minorHAnsi" w:cstheme="minorHAnsi"/>
        </w:rPr>
        <w:t xml:space="preserve">Można </w:t>
      </w:r>
      <w:r w:rsidRPr="009D74FD">
        <w:rPr>
          <w:rFonts w:asciiTheme="minorHAnsi" w:hAnsiTheme="minorHAnsi" w:cstheme="minorHAnsi"/>
        </w:rPr>
        <w:t xml:space="preserve">to </w:t>
      </w:r>
      <w:r w:rsidR="00147050">
        <w:rPr>
          <w:rFonts w:asciiTheme="minorHAnsi" w:hAnsiTheme="minorHAnsi" w:cstheme="minorHAnsi"/>
        </w:rPr>
        <w:t xml:space="preserve">zrobić </w:t>
      </w:r>
      <w:r w:rsidRPr="009D74FD">
        <w:rPr>
          <w:rFonts w:asciiTheme="minorHAnsi" w:hAnsiTheme="minorHAnsi" w:cstheme="minorHAnsi"/>
        </w:rPr>
        <w:t>w</w:t>
      </w:r>
      <w:r w:rsidR="00140BD1">
        <w:rPr>
          <w:rFonts w:asciiTheme="minorHAnsi" w:hAnsiTheme="minorHAnsi" w:cstheme="minorHAnsi"/>
        </w:rPr>
        <w:t xml:space="preserve"> rejestrach dostępnych w sieci Internet</w:t>
      </w:r>
      <w:r w:rsidRPr="009D74FD">
        <w:rPr>
          <w:rFonts w:asciiTheme="minorHAnsi" w:hAnsiTheme="minorHAnsi" w:cstheme="minorHAnsi"/>
        </w:rPr>
        <w:t>:</w:t>
      </w:r>
    </w:p>
    <w:p w14:paraId="7900A18E" w14:textId="08F127A7" w:rsidR="0073545E" w:rsidRPr="009D74FD" w:rsidRDefault="007612D0" w:rsidP="009D74FD">
      <w:pPr>
        <w:pStyle w:val="NormalnyWeb"/>
        <w:numPr>
          <w:ilvl w:val="0"/>
          <w:numId w:val="1"/>
        </w:numPr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9D74FD">
        <w:rPr>
          <w:rFonts w:asciiTheme="minorHAnsi" w:hAnsiTheme="minorHAnsi" w:cstheme="minorHAnsi"/>
          <w:b/>
        </w:rPr>
        <w:t>Centralnej Ewidencji</w:t>
      </w:r>
      <w:r w:rsidR="0073545E" w:rsidRPr="009D74FD">
        <w:rPr>
          <w:rFonts w:asciiTheme="minorHAnsi" w:hAnsiTheme="minorHAnsi" w:cstheme="minorHAnsi"/>
          <w:b/>
        </w:rPr>
        <w:t xml:space="preserve"> i</w:t>
      </w:r>
      <w:r w:rsidRPr="009D74FD">
        <w:rPr>
          <w:rFonts w:asciiTheme="minorHAnsi" w:hAnsiTheme="minorHAnsi" w:cstheme="minorHAnsi"/>
          <w:b/>
        </w:rPr>
        <w:t xml:space="preserve"> Informacji</w:t>
      </w:r>
      <w:r w:rsidR="0073545E" w:rsidRPr="009D74FD">
        <w:rPr>
          <w:rFonts w:asciiTheme="minorHAnsi" w:hAnsiTheme="minorHAnsi" w:cstheme="minorHAnsi"/>
          <w:b/>
        </w:rPr>
        <w:t xml:space="preserve"> o Działalności Gospodarczej (CEIDG)</w:t>
      </w:r>
      <w:r w:rsidR="0073545E" w:rsidRPr="009D74FD">
        <w:rPr>
          <w:rFonts w:asciiTheme="minorHAnsi" w:hAnsiTheme="minorHAnsi" w:cstheme="minorHAnsi"/>
        </w:rPr>
        <w:t xml:space="preserve"> – to spis dotyczący osób fizycznych, które prowadzą jednoosobową działalność</w:t>
      </w:r>
      <w:r w:rsidR="00140BD1">
        <w:rPr>
          <w:rFonts w:asciiTheme="minorHAnsi" w:hAnsiTheme="minorHAnsi" w:cstheme="minorHAnsi"/>
        </w:rPr>
        <w:t xml:space="preserve"> gospodarczą</w:t>
      </w:r>
      <w:r w:rsidR="0073545E" w:rsidRPr="009D74FD">
        <w:rPr>
          <w:rFonts w:asciiTheme="minorHAnsi" w:hAnsiTheme="minorHAnsi" w:cstheme="minorHAnsi"/>
        </w:rPr>
        <w:t xml:space="preserve"> lub są wspólnikami spółki</w:t>
      </w:r>
      <w:r w:rsidR="00715F4B">
        <w:rPr>
          <w:rFonts w:asciiTheme="minorHAnsi" w:hAnsiTheme="minorHAnsi" w:cstheme="minorHAnsi"/>
        </w:rPr>
        <w:t xml:space="preserve"> cywilnej</w:t>
      </w:r>
      <w:r w:rsidR="0073545E" w:rsidRPr="009D74FD">
        <w:rPr>
          <w:rFonts w:asciiTheme="minorHAnsi" w:hAnsiTheme="minorHAnsi" w:cstheme="minorHAnsi"/>
        </w:rPr>
        <w:t>,</w:t>
      </w:r>
    </w:p>
    <w:p w14:paraId="2842C337" w14:textId="3C70EC7D" w:rsidR="0073545E" w:rsidRPr="009D74FD" w:rsidRDefault="0073545E" w:rsidP="009D74FD">
      <w:pPr>
        <w:pStyle w:val="Normalny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9D74FD">
        <w:rPr>
          <w:rFonts w:asciiTheme="minorHAnsi" w:hAnsiTheme="minorHAnsi" w:cstheme="minorHAnsi"/>
          <w:b/>
        </w:rPr>
        <w:t>Krajowy</w:t>
      </w:r>
      <w:r w:rsidR="007612D0" w:rsidRPr="009D74FD">
        <w:rPr>
          <w:rFonts w:asciiTheme="minorHAnsi" w:hAnsiTheme="minorHAnsi" w:cstheme="minorHAnsi"/>
          <w:b/>
        </w:rPr>
        <w:t>m</w:t>
      </w:r>
      <w:r w:rsidRPr="009D74FD">
        <w:rPr>
          <w:rFonts w:asciiTheme="minorHAnsi" w:hAnsiTheme="minorHAnsi" w:cstheme="minorHAnsi"/>
          <w:b/>
        </w:rPr>
        <w:t xml:space="preserve"> Rejestr</w:t>
      </w:r>
      <w:r w:rsidR="007612D0" w:rsidRPr="009D74FD">
        <w:rPr>
          <w:rFonts w:asciiTheme="minorHAnsi" w:hAnsiTheme="minorHAnsi" w:cstheme="minorHAnsi"/>
          <w:b/>
        </w:rPr>
        <w:t>ze</w:t>
      </w:r>
      <w:r w:rsidRPr="009D74FD">
        <w:rPr>
          <w:rFonts w:asciiTheme="minorHAnsi" w:hAnsiTheme="minorHAnsi" w:cstheme="minorHAnsi"/>
          <w:b/>
        </w:rPr>
        <w:t xml:space="preserve"> Sądowy</w:t>
      </w:r>
      <w:r w:rsidR="007612D0" w:rsidRPr="009D74FD">
        <w:rPr>
          <w:rFonts w:asciiTheme="minorHAnsi" w:hAnsiTheme="minorHAnsi" w:cstheme="minorHAnsi"/>
          <w:b/>
        </w:rPr>
        <w:t>m</w:t>
      </w:r>
      <w:r w:rsidRPr="009D74FD">
        <w:rPr>
          <w:rFonts w:asciiTheme="minorHAnsi" w:hAnsiTheme="minorHAnsi" w:cstheme="minorHAnsi"/>
          <w:b/>
        </w:rPr>
        <w:t xml:space="preserve"> (KRS)</w:t>
      </w:r>
      <w:r w:rsidRPr="009D74FD">
        <w:rPr>
          <w:rFonts w:asciiTheme="minorHAnsi" w:hAnsiTheme="minorHAnsi" w:cstheme="minorHAnsi"/>
        </w:rPr>
        <w:t xml:space="preserve"> – tu sprawdzisz spółki prawa handlowego np. spółki z</w:t>
      </w:r>
      <w:r w:rsidR="007612D0">
        <w:rPr>
          <w:rFonts w:asciiTheme="minorHAnsi" w:hAnsiTheme="minorHAnsi" w:cstheme="minorHAnsi"/>
        </w:rPr>
        <w:t> </w:t>
      </w:r>
      <w:r w:rsidRPr="009D74FD">
        <w:rPr>
          <w:rFonts w:asciiTheme="minorHAnsi" w:hAnsiTheme="minorHAnsi" w:cstheme="minorHAnsi"/>
        </w:rPr>
        <w:t>o.o.,</w:t>
      </w:r>
      <w:r w:rsidR="00140BD1">
        <w:rPr>
          <w:rFonts w:asciiTheme="minorHAnsi" w:hAnsiTheme="minorHAnsi" w:cstheme="minorHAnsi"/>
        </w:rPr>
        <w:t xml:space="preserve"> jawne, partnerskie, komandytowo-akcyjne, akcyjne</w:t>
      </w:r>
    </w:p>
    <w:p w14:paraId="2447EDEC" w14:textId="532D537F" w:rsidR="0073545E" w:rsidRPr="009D74FD" w:rsidRDefault="0073545E" w:rsidP="009D74FD">
      <w:pPr>
        <w:pStyle w:val="Normalny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9D74FD">
        <w:rPr>
          <w:rFonts w:asciiTheme="minorHAnsi" w:hAnsiTheme="minorHAnsi" w:cstheme="minorHAnsi"/>
          <w:b/>
        </w:rPr>
        <w:t>REGON</w:t>
      </w:r>
      <w:r w:rsidRPr="009D74FD">
        <w:rPr>
          <w:rFonts w:asciiTheme="minorHAnsi" w:hAnsiTheme="minorHAnsi" w:cstheme="minorHAnsi"/>
        </w:rPr>
        <w:t xml:space="preserve"> (był obowiązkowy do 30 kwietnia 2018 r.) – tu znajdziesz</w:t>
      </w:r>
      <w:r w:rsidR="00310086">
        <w:rPr>
          <w:rFonts w:asciiTheme="minorHAnsi" w:hAnsiTheme="minorHAnsi" w:cstheme="minorHAnsi"/>
        </w:rPr>
        <w:t xml:space="preserve"> m.in.</w:t>
      </w:r>
      <w:r w:rsidRPr="009D74FD">
        <w:rPr>
          <w:rFonts w:asciiTheme="minorHAnsi" w:hAnsiTheme="minorHAnsi" w:cstheme="minorHAnsi"/>
        </w:rPr>
        <w:t xml:space="preserve"> spółki cywilne.</w:t>
      </w:r>
    </w:p>
    <w:p w14:paraId="0B012312" w14:textId="52DDA104" w:rsidR="006F64AF" w:rsidRPr="00E75857" w:rsidRDefault="0073545E" w:rsidP="009D74FD">
      <w:pPr>
        <w:pStyle w:val="Normalny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rFonts w:cstheme="minorHAnsi"/>
        </w:rPr>
      </w:pPr>
      <w:r w:rsidRPr="001552A3">
        <w:rPr>
          <w:rFonts w:asciiTheme="minorHAnsi" w:hAnsiTheme="minorHAnsi" w:cstheme="minorHAnsi"/>
          <w:b/>
        </w:rPr>
        <w:t>Portal</w:t>
      </w:r>
      <w:r w:rsidR="007612D0" w:rsidRPr="001552A3">
        <w:rPr>
          <w:rFonts w:asciiTheme="minorHAnsi" w:hAnsiTheme="minorHAnsi" w:cstheme="minorHAnsi"/>
          <w:b/>
        </w:rPr>
        <w:t>u</w:t>
      </w:r>
      <w:r w:rsidRPr="001552A3">
        <w:rPr>
          <w:rFonts w:asciiTheme="minorHAnsi" w:hAnsiTheme="minorHAnsi" w:cstheme="minorHAnsi"/>
          <w:b/>
        </w:rPr>
        <w:t xml:space="preserve"> podatkowy</w:t>
      </w:r>
      <w:r w:rsidR="007612D0" w:rsidRPr="001552A3">
        <w:rPr>
          <w:rFonts w:asciiTheme="minorHAnsi" w:hAnsiTheme="minorHAnsi" w:cstheme="minorHAnsi"/>
          <w:b/>
        </w:rPr>
        <w:t>m</w:t>
      </w:r>
      <w:r w:rsidRPr="001552A3">
        <w:rPr>
          <w:rFonts w:asciiTheme="minorHAnsi" w:hAnsiTheme="minorHAnsi" w:cstheme="minorHAnsi"/>
          <w:b/>
        </w:rPr>
        <w:t xml:space="preserve"> Ministerstwa Finansów</w:t>
      </w:r>
      <w:r w:rsidR="00030504" w:rsidRPr="001552A3">
        <w:rPr>
          <w:rFonts w:asciiTheme="minorHAnsi" w:hAnsiTheme="minorHAnsi" w:cstheme="minorHAnsi"/>
          <w:b/>
        </w:rPr>
        <w:t xml:space="preserve"> - </w:t>
      </w:r>
      <w:r w:rsidRPr="001552A3">
        <w:rPr>
          <w:rFonts w:asciiTheme="minorHAnsi" w:hAnsiTheme="minorHAnsi" w:cstheme="minorHAnsi"/>
        </w:rPr>
        <w:t xml:space="preserve"> </w:t>
      </w:r>
      <w:r w:rsidR="00030504" w:rsidRPr="001552A3">
        <w:rPr>
          <w:rFonts w:asciiTheme="minorHAnsi" w:hAnsiTheme="minorHAnsi" w:cstheme="minorHAnsi"/>
          <w:b/>
        </w:rPr>
        <w:t>Wykaz podmiotów zarejestrowanych jako podatnicy VAT, niezarejestrowanych oraz wykreślonych i przywróconych do rejestru VAT (tzw. biała lista podatników VAT)</w:t>
      </w:r>
      <w:r w:rsidR="00030504">
        <w:rPr>
          <w:rFonts w:asciiTheme="minorHAnsi" w:hAnsiTheme="minorHAnsi" w:cstheme="minorHAnsi"/>
          <w:b/>
        </w:rPr>
        <w:t xml:space="preserve"> </w:t>
      </w:r>
      <w:r w:rsidR="00030504" w:rsidRPr="00030504">
        <w:rPr>
          <w:rFonts w:asciiTheme="minorHAnsi" w:hAnsiTheme="minorHAnsi" w:cstheme="minorHAnsi"/>
        </w:rPr>
        <w:t xml:space="preserve"> </w:t>
      </w:r>
      <w:r w:rsidRPr="009D74FD">
        <w:rPr>
          <w:rFonts w:asciiTheme="minorHAnsi" w:hAnsiTheme="minorHAnsi" w:cstheme="minorHAnsi"/>
        </w:rPr>
        <w:t>– tu sprawdzisz czy</w:t>
      </w:r>
      <w:r w:rsidR="007612D0" w:rsidRPr="009D74FD">
        <w:rPr>
          <w:rFonts w:asciiTheme="minorHAnsi" w:hAnsiTheme="minorHAnsi" w:cstheme="minorHAnsi"/>
        </w:rPr>
        <w:t xml:space="preserve"> </w:t>
      </w:r>
      <w:r w:rsidRPr="009D74FD">
        <w:rPr>
          <w:rFonts w:asciiTheme="minorHAnsi" w:hAnsiTheme="minorHAnsi" w:cstheme="minorHAnsi"/>
        </w:rPr>
        <w:t>wykonawca jest czynnym podatnikiem VAT oraz czy numer identyfikacji podatkowej NIP podany przez niego jest poprawny, uchylony, unieważniony lub czy istnieje</w:t>
      </w:r>
      <w:r w:rsidR="00030504">
        <w:rPr>
          <w:rFonts w:asciiTheme="minorHAnsi" w:hAnsiTheme="minorHAnsi" w:cstheme="minorHAnsi"/>
        </w:rPr>
        <w:t>, a także sprawdzisz</w:t>
      </w:r>
      <w:r w:rsidR="00030504" w:rsidRPr="00030504">
        <w:rPr>
          <w:rFonts w:asciiTheme="minorHAnsi" w:hAnsiTheme="minorHAnsi" w:cstheme="minorHAnsi"/>
        </w:rPr>
        <w:t xml:space="preserve"> numer</w:t>
      </w:r>
      <w:r w:rsidR="00030504">
        <w:rPr>
          <w:rFonts w:asciiTheme="minorHAnsi" w:hAnsiTheme="minorHAnsi" w:cstheme="minorHAnsi"/>
        </w:rPr>
        <w:t>y rachunków bankowych będących rachunkami rozliczeniowymi przedsiębiorcy</w:t>
      </w:r>
      <w:r w:rsidRPr="009D74FD">
        <w:rPr>
          <w:rFonts w:asciiTheme="minorHAnsi" w:hAnsiTheme="minorHAnsi" w:cstheme="minorHAnsi"/>
        </w:rPr>
        <w:t>.</w:t>
      </w:r>
    </w:p>
    <w:p w14:paraId="55B7DEC0" w14:textId="77777777" w:rsidR="001E5ECF" w:rsidRDefault="001E5ECF" w:rsidP="009D74FD">
      <w:pPr>
        <w:jc w:val="both"/>
        <w:rPr>
          <w:rStyle w:val="ui-provider"/>
          <w:rFonts w:cstheme="minorHAnsi"/>
          <w:sz w:val="24"/>
          <w:szCs w:val="24"/>
        </w:rPr>
      </w:pPr>
    </w:p>
    <w:p w14:paraId="45AB3358" w14:textId="08A08959" w:rsidR="009D1251" w:rsidRPr="009D74FD" w:rsidRDefault="007612D0" w:rsidP="009D74FD">
      <w:pPr>
        <w:jc w:val="both"/>
        <w:rPr>
          <w:rFonts w:cstheme="minorHAnsi"/>
          <w:sz w:val="24"/>
          <w:szCs w:val="24"/>
        </w:rPr>
      </w:pPr>
      <w:r w:rsidRPr="009D74FD">
        <w:rPr>
          <w:rStyle w:val="ui-provider"/>
          <w:rFonts w:cstheme="minorHAnsi"/>
          <w:sz w:val="24"/>
          <w:szCs w:val="24"/>
        </w:rPr>
        <w:t>Wybór polecanych lub znanych wnioskodawcy wykonawców jest wyborem, który minimalizuje ryzyko próby oszustwa.</w:t>
      </w:r>
      <w:r w:rsidR="001E5ECF">
        <w:rPr>
          <w:rStyle w:val="ui-provider"/>
          <w:rFonts w:cstheme="minorHAnsi"/>
          <w:sz w:val="24"/>
          <w:szCs w:val="24"/>
        </w:rPr>
        <w:t xml:space="preserve"> </w:t>
      </w:r>
      <w:r w:rsidR="001E5ECF" w:rsidRPr="001E5ECF">
        <w:rPr>
          <w:rFonts w:cstheme="minorHAnsi"/>
          <w:sz w:val="24"/>
          <w:szCs w:val="24"/>
        </w:rPr>
        <w:t>Warto sprawdzić opinie nt. firmy publikowane w</w:t>
      </w:r>
      <w:r w:rsidR="00030504">
        <w:rPr>
          <w:rFonts w:cstheme="minorHAnsi"/>
          <w:sz w:val="24"/>
          <w:szCs w:val="24"/>
        </w:rPr>
        <w:t xml:space="preserve"> </w:t>
      </w:r>
      <w:proofErr w:type="spellStart"/>
      <w:r w:rsidR="00147050">
        <w:rPr>
          <w:rFonts w:cstheme="minorHAnsi"/>
          <w:sz w:val="24"/>
          <w:szCs w:val="24"/>
        </w:rPr>
        <w:t>internecie</w:t>
      </w:r>
      <w:proofErr w:type="spellEnd"/>
      <w:r w:rsidR="001E5ECF" w:rsidRPr="001E5ECF">
        <w:rPr>
          <w:rFonts w:cstheme="minorHAnsi"/>
          <w:sz w:val="24"/>
          <w:szCs w:val="24"/>
        </w:rPr>
        <w:t>.</w:t>
      </w:r>
      <w:r w:rsidR="0099773C">
        <w:rPr>
          <w:rFonts w:cstheme="minorHAnsi"/>
          <w:sz w:val="24"/>
          <w:szCs w:val="24"/>
        </w:rPr>
        <w:t xml:space="preserve"> </w:t>
      </w:r>
    </w:p>
    <w:p w14:paraId="53DD8D96" w14:textId="580814CC" w:rsidR="009D1251" w:rsidRDefault="009D1251"/>
    <w:p w14:paraId="6CCCBB00" w14:textId="2E95928C" w:rsidR="00F11ED7" w:rsidRPr="009D74FD" w:rsidRDefault="00F11ED7" w:rsidP="009D74FD">
      <w:pPr>
        <w:jc w:val="both"/>
        <w:rPr>
          <w:sz w:val="24"/>
          <w:szCs w:val="24"/>
        </w:rPr>
      </w:pPr>
      <w:r w:rsidRPr="009D74FD">
        <w:rPr>
          <w:sz w:val="24"/>
          <w:szCs w:val="24"/>
        </w:rPr>
        <w:lastRenderedPageBreak/>
        <w:t xml:space="preserve">Prosimy w szczególności uważać na wykonawców, którzy oferują wyłącznie usługę </w:t>
      </w:r>
      <w:r w:rsidR="00E75857">
        <w:rPr>
          <w:sz w:val="24"/>
          <w:szCs w:val="24"/>
        </w:rPr>
        <w:t>pod warunkiem przesłania dofinansowania</w:t>
      </w:r>
      <w:r w:rsidR="007110D6">
        <w:rPr>
          <w:sz w:val="24"/>
          <w:szCs w:val="24"/>
        </w:rPr>
        <w:t xml:space="preserve"> </w:t>
      </w:r>
      <w:r w:rsidR="00E75857">
        <w:rPr>
          <w:sz w:val="24"/>
          <w:szCs w:val="24"/>
        </w:rPr>
        <w:t xml:space="preserve">z </w:t>
      </w:r>
      <w:r w:rsidR="001552A3">
        <w:rPr>
          <w:sz w:val="24"/>
          <w:szCs w:val="24"/>
        </w:rPr>
        <w:t>Programu P</w:t>
      </w:r>
      <w:r w:rsidR="00030504">
        <w:rPr>
          <w:sz w:val="24"/>
          <w:szCs w:val="24"/>
        </w:rPr>
        <w:t>riorytetowego „Czyste Powietrze”</w:t>
      </w:r>
      <w:r w:rsidR="00E75857">
        <w:rPr>
          <w:sz w:val="24"/>
          <w:szCs w:val="24"/>
        </w:rPr>
        <w:t>- bezpośrednio na</w:t>
      </w:r>
      <w:r w:rsidRPr="009D74FD">
        <w:rPr>
          <w:sz w:val="24"/>
          <w:szCs w:val="24"/>
        </w:rPr>
        <w:t xml:space="preserve"> </w:t>
      </w:r>
      <w:r w:rsidR="001E5ECF" w:rsidRPr="009D74FD">
        <w:rPr>
          <w:sz w:val="24"/>
          <w:szCs w:val="24"/>
        </w:rPr>
        <w:t>rachunek bankowy</w:t>
      </w:r>
      <w:r w:rsidRPr="009D74FD">
        <w:rPr>
          <w:sz w:val="24"/>
          <w:szCs w:val="24"/>
        </w:rPr>
        <w:t xml:space="preserve"> wykonawcy.</w:t>
      </w:r>
      <w:r w:rsidR="0099773C" w:rsidRPr="009D74FD">
        <w:rPr>
          <w:sz w:val="24"/>
          <w:szCs w:val="24"/>
        </w:rPr>
        <w:t xml:space="preserve"> Zwróćcie Państwo uwagę również na nazwę firmy i</w:t>
      </w:r>
      <w:r w:rsidR="003D13AD" w:rsidRPr="009D74FD">
        <w:rPr>
          <w:sz w:val="24"/>
          <w:szCs w:val="24"/>
        </w:rPr>
        <w:t> </w:t>
      </w:r>
      <w:r w:rsidR="0099773C" w:rsidRPr="009D74FD">
        <w:rPr>
          <w:sz w:val="24"/>
          <w:szCs w:val="24"/>
        </w:rPr>
        <w:t>jej adres</w:t>
      </w:r>
      <w:r w:rsidR="007110D6">
        <w:rPr>
          <w:sz w:val="24"/>
          <w:szCs w:val="24"/>
        </w:rPr>
        <w:t xml:space="preserve"> – czy nie budzą Państwa wątpliwości</w:t>
      </w:r>
      <w:r w:rsidR="0099773C" w:rsidRPr="009D74FD">
        <w:rPr>
          <w:sz w:val="24"/>
          <w:szCs w:val="24"/>
        </w:rPr>
        <w:t>.</w:t>
      </w:r>
    </w:p>
    <w:p w14:paraId="490EE679" w14:textId="77777777" w:rsidR="0099773C" w:rsidRPr="009D74FD" w:rsidRDefault="0099773C" w:rsidP="009D74FD">
      <w:pPr>
        <w:jc w:val="both"/>
        <w:rPr>
          <w:sz w:val="24"/>
          <w:szCs w:val="24"/>
        </w:rPr>
      </w:pPr>
    </w:p>
    <w:p w14:paraId="6E25073A" w14:textId="2485D91D" w:rsidR="0099773C" w:rsidRPr="009D74FD" w:rsidRDefault="0099773C" w:rsidP="009D74FD">
      <w:pPr>
        <w:jc w:val="both"/>
        <w:rPr>
          <w:sz w:val="24"/>
          <w:szCs w:val="24"/>
        </w:rPr>
      </w:pPr>
      <w:r w:rsidRPr="009D74FD">
        <w:rPr>
          <w:b/>
          <w:sz w:val="24"/>
          <w:szCs w:val="24"/>
        </w:rPr>
        <w:t>N</w:t>
      </w:r>
      <w:r w:rsidR="00E956D8">
        <w:rPr>
          <w:b/>
          <w:sz w:val="24"/>
          <w:szCs w:val="24"/>
        </w:rPr>
        <w:t xml:space="preserve">arodowy </w:t>
      </w:r>
      <w:r w:rsidRPr="009D74FD">
        <w:rPr>
          <w:b/>
          <w:sz w:val="24"/>
          <w:szCs w:val="24"/>
        </w:rPr>
        <w:t>F</w:t>
      </w:r>
      <w:r w:rsidR="00E956D8">
        <w:rPr>
          <w:b/>
          <w:sz w:val="24"/>
          <w:szCs w:val="24"/>
        </w:rPr>
        <w:t xml:space="preserve">undusz </w:t>
      </w:r>
      <w:r w:rsidRPr="009D74FD">
        <w:rPr>
          <w:b/>
          <w:sz w:val="24"/>
          <w:szCs w:val="24"/>
        </w:rPr>
        <w:t>O</w:t>
      </w:r>
      <w:r w:rsidR="00E956D8">
        <w:rPr>
          <w:b/>
          <w:sz w:val="24"/>
          <w:szCs w:val="24"/>
        </w:rPr>
        <w:t xml:space="preserve">chrony </w:t>
      </w:r>
      <w:r w:rsidRPr="009D74FD">
        <w:rPr>
          <w:b/>
          <w:sz w:val="24"/>
          <w:szCs w:val="24"/>
        </w:rPr>
        <w:t>Ś</w:t>
      </w:r>
      <w:r w:rsidR="00E956D8">
        <w:rPr>
          <w:b/>
          <w:sz w:val="24"/>
          <w:szCs w:val="24"/>
        </w:rPr>
        <w:t xml:space="preserve">rodowiska </w:t>
      </w:r>
      <w:r w:rsidRPr="009D74FD">
        <w:rPr>
          <w:b/>
          <w:sz w:val="24"/>
          <w:szCs w:val="24"/>
        </w:rPr>
        <w:t>i</w:t>
      </w:r>
      <w:r w:rsidR="00E956D8">
        <w:rPr>
          <w:b/>
          <w:sz w:val="24"/>
          <w:szCs w:val="24"/>
        </w:rPr>
        <w:t xml:space="preserve"> </w:t>
      </w:r>
      <w:r w:rsidRPr="009D74FD">
        <w:rPr>
          <w:b/>
          <w:sz w:val="24"/>
          <w:szCs w:val="24"/>
        </w:rPr>
        <w:t>G</w:t>
      </w:r>
      <w:r w:rsidR="00E956D8">
        <w:rPr>
          <w:b/>
          <w:sz w:val="24"/>
          <w:szCs w:val="24"/>
        </w:rPr>
        <w:t xml:space="preserve">ospodarki </w:t>
      </w:r>
      <w:r w:rsidRPr="009D74FD">
        <w:rPr>
          <w:b/>
          <w:sz w:val="24"/>
          <w:szCs w:val="24"/>
        </w:rPr>
        <w:t>W</w:t>
      </w:r>
      <w:r w:rsidR="00E956D8">
        <w:rPr>
          <w:b/>
          <w:sz w:val="24"/>
          <w:szCs w:val="24"/>
        </w:rPr>
        <w:t>odnej (NFOŚiGW)</w:t>
      </w:r>
      <w:r w:rsidRPr="009D74FD">
        <w:rPr>
          <w:b/>
          <w:sz w:val="24"/>
          <w:szCs w:val="24"/>
        </w:rPr>
        <w:t xml:space="preserve"> nie promuje konkretnych firm instalacyjnych i wykonawczych.</w:t>
      </w:r>
      <w:r w:rsidRPr="009D74FD">
        <w:rPr>
          <w:sz w:val="24"/>
          <w:szCs w:val="24"/>
        </w:rPr>
        <w:t xml:space="preserve"> </w:t>
      </w:r>
    </w:p>
    <w:p w14:paraId="4912B904" w14:textId="0B89E12C" w:rsidR="00F11ED7" w:rsidRPr="009D74FD" w:rsidRDefault="00F11ED7" w:rsidP="009D74FD">
      <w:pPr>
        <w:jc w:val="both"/>
        <w:rPr>
          <w:sz w:val="24"/>
          <w:szCs w:val="24"/>
        </w:rPr>
      </w:pPr>
      <w:r w:rsidRPr="009D74FD">
        <w:rPr>
          <w:sz w:val="24"/>
          <w:szCs w:val="24"/>
        </w:rPr>
        <w:t>Państwa nieufność powinno wzbudzić powoływanie się firm</w:t>
      </w:r>
      <w:r w:rsidR="001552A3">
        <w:rPr>
          <w:sz w:val="24"/>
          <w:szCs w:val="24"/>
        </w:rPr>
        <w:t>y wykonawczej na partnerstwo w P</w:t>
      </w:r>
      <w:r w:rsidRPr="009D74FD">
        <w:rPr>
          <w:sz w:val="24"/>
          <w:szCs w:val="24"/>
        </w:rPr>
        <w:t xml:space="preserve">rogramie </w:t>
      </w:r>
      <w:r w:rsidR="001552A3">
        <w:rPr>
          <w:sz w:val="24"/>
          <w:szCs w:val="24"/>
        </w:rPr>
        <w:t>P</w:t>
      </w:r>
      <w:r w:rsidR="00030504">
        <w:rPr>
          <w:sz w:val="24"/>
          <w:szCs w:val="24"/>
        </w:rPr>
        <w:t xml:space="preserve">riorytetowym </w:t>
      </w:r>
      <w:r w:rsidR="0099773C" w:rsidRPr="009D74FD">
        <w:rPr>
          <w:sz w:val="24"/>
          <w:szCs w:val="24"/>
        </w:rPr>
        <w:t>„</w:t>
      </w:r>
      <w:r w:rsidRPr="009D74FD">
        <w:rPr>
          <w:sz w:val="24"/>
          <w:szCs w:val="24"/>
        </w:rPr>
        <w:t>Czyste Powietrze</w:t>
      </w:r>
      <w:r w:rsidR="0099773C" w:rsidRPr="009D74FD">
        <w:rPr>
          <w:sz w:val="24"/>
          <w:szCs w:val="24"/>
        </w:rPr>
        <w:t>”</w:t>
      </w:r>
      <w:r w:rsidRPr="009D74FD">
        <w:rPr>
          <w:sz w:val="24"/>
          <w:szCs w:val="24"/>
        </w:rPr>
        <w:t>, co nie ma uzasadnienia w praktyce.</w:t>
      </w:r>
      <w:r w:rsidR="0099773C" w:rsidRPr="009D74FD">
        <w:rPr>
          <w:sz w:val="24"/>
          <w:szCs w:val="24"/>
        </w:rPr>
        <w:t xml:space="preserve"> </w:t>
      </w:r>
      <w:r w:rsidRPr="009D74FD">
        <w:rPr>
          <w:sz w:val="24"/>
          <w:szCs w:val="24"/>
        </w:rPr>
        <w:t xml:space="preserve">Bezpośrednimi partnerami </w:t>
      </w:r>
      <w:r w:rsidR="00BE01D2" w:rsidRPr="009D74FD">
        <w:rPr>
          <w:sz w:val="24"/>
          <w:szCs w:val="24"/>
        </w:rPr>
        <w:t xml:space="preserve">operacyjnymi </w:t>
      </w:r>
      <w:r w:rsidRPr="009D74FD">
        <w:rPr>
          <w:sz w:val="24"/>
          <w:szCs w:val="24"/>
        </w:rPr>
        <w:t xml:space="preserve">w programie </w:t>
      </w:r>
      <w:r w:rsidR="0099773C" w:rsidRPr="009D74FD">
        <w:rPr>
          <w:sz w:val="24"/>
          <w:szCs w:val="24"/>
        </w:rPr>
        <w:t>„</w:t>
      </w:r>
      <w:r w:rsidRPr="009D74FD">
        <w:rPr>
          <w:sz w:val="24"/>
          <w:szCs w:val="24"/>
        </w:rPr>
        <w:t>Czyste Powietrze</w:t>
      </w:r>
      <w:r w:rsidR="0099773C" w:rsidRPr="009D74FD">
        <w:rPr>
          <w:sz w:val="24"/>
          <w:szCs w:val="24"/>
        </w:rPr>
        <w:t>”</w:t>
      </w:r>
      <w:r w:rsidRPr="009D74FD">
        <w:rPr>
          <w:sz w:val="24"/>
          <w:szCs w:val="24"/>
        </w:rPr>
        <w:t xml:space="preserve"> </w:t>
      </w:r>
      <w:r w:rsidR="00BE01D2" w:rsidRPr="009D74FD">
        <w:rPr>
          <w:sz w:val="24"/>
          <w:szCs w:val="24"/>
        </w:rPr>
        <w:t>w odniesieniu do NFOŚiGW są</w:t>
      </w:r>
      <w:r w:rsidR="009D74FD">
        <w:rPr>
          <w:sz w:val="24"/>
          <w:szCs w:val="24"/>
        </w:rPr>
        <w:t xml:space="preserve"> w</w:t>
      </w:r>
      <w:r w:rsidR="00BE01D2" w:rsidRPr="009D74FD">
        <w:rPr>
          <w:sz w:val="24"/>
          <w:szCs w:val="24"/>
        </w:rPr>
        <w:t>o</w:t>
      </w:r>
      <w:r w:rsidR="009D74FD">
        <w:rPr>
          <w:sz w:val="24"/>
          <w:szCs w:val="24"/>
        </w:rPr>
        <w:t>jewódzkie fundusze o</w:t>
      </w:r>
      <w:r w:rsidR="00BE01D2" w:rsidRPr="009D74FD">
        <w:rPr>
          <w:sz w:val="24"/>
          <w:szCs w:val="24"/>
        </w:rPr>
        <w:t xml:space="preserve">chrony </w:t>
      </w:r>
      <w:r w:rsidR="009D74FD">
        <w:rPr>
          <w:sz w:val="24"/>
          <w:szCs w:val="24"/>
        </w:rPr>
        <w:t>środowiska i gospodarki w</w:t>
      </w:r>
      <w:r w:rsidR="00BE01D2" w:rsidRPr="009D74FD">
        <w:rPr>
          <w:sz w:val="24"/>
          <w:szCs w:val="24"/>
        </w:rPr>
        <w:t xml:space="preserve">odnej oraz GMINY </w:t>
      </w:r>
      <w:r w:rsidRPr="009D74FD">
        <w:rPr>
          <w:sz w:val="24"/>
          <w:szCs w:val="24"/>
        </w:rPr>
        <w:t xml:space="preserve">(w programie </w:t>
      </w:r>
      <w:r w:rsidR="0099773C" w:rsidRPr="009D74FD">
        <w:rPr>
          <w:sz w:val="24"/>
          <w:szCs w:val="24"/>
        </w:rPr>
        <w:t>„</w:t>
      </w:r>
      <w:r w:rsidRPr="009D74FD">
        <w:rPr>
          <w:sz w:val="24"/>
          <w:szCs w:val="24"/>
        </w:rPr>
        <w:t>Czyste Powietrze</w:t>
      </w:r>
      <w:r w:rsidR="0099773C" w:rsidRPr="009D74FD">
        <w:rPr>
          <w:sz w:val="24"/>
          <w:szCs w:val="24"/>
        </w:rPr>
        <w:t>”</w:t>
      </w:r>
      <w:r w:rsidRPr="009D74FD">
        <w:rPr>
          <w:sz w:val="24"/>
          <w:szCs w:val="24"/>
        </w:rPr>
        <w:t xml:space="preserve"> uczestnicz</w:t>
      </w:r>
      <w:r w:rsidR="00BE01D2" w:rsidRPr="009D74FD">
        <w:rPr>
          <w:sz w:val="24"/>
          <w:szCs w:val="24"/>
        </w:rPr>
        <w:t xml:space="preserve">y </w:t>
      </w:r>
      <w:r w:rsidRPr="009D74FD">
        <w:rPr>
          <w:sz w:val="24"/>
          <w:szCs w:val="24"/>
        </w:rPr>
        <w:t xml:space="preserve">ponad 85% </w:t>
      </w:r>
      <w:r w:rsidR="0099773C" w:rsidRPr="009D74FD">
        <w:rPr>
          <w:sz w:val="24"/>
          <w:szCs w:val="24"/>
        </w:rPr>
        <w:t xml:space="preserve">gmin </w:t>
      </w:r>
      <w:r w:rsidRPr="009D74FD">
        <w:rPr>
          <w:sz w:val="24"/>
          <w:szCs w:val="24"/>
        </w:rPr>
        <w:t>w skali Polski)</w:t>
      </w:r>
      <w:r w:rsidR="00BE01D2" w:rsidRPr="009D74FD">
        <w:rPr>
          <w:sz w:val="24"/>
          <w:szCs w:val="24"/>
        </w:rPr>
        <w:t>, a także wybrane banki</w:t>
      </w:r>
      <w:r w:rsidR="0099773C" w:rsidRPr="009D74FD">
        <w:rPr>
          <w:sz w:val="24"/>
          <w:szCs w:val="24"/>
        </w:rPr>
        <w:t>,</w:t>
      </w:r>
      <w:r w:rsidR="00BE01D2" w:rsidRPr="009D74FD">
        <w:rPr>
          <w:sz w:val="24"/>
          <w:szCs w:val="24"/>
        </w:rPr>
        <w:t xml:space="preserve"> wskazane na stronie </w:t>
      </w:r>
      <w:r w:rsidR="00030504">
        <w:rPr>
          <w:sz w:val="24"/>
          <w:szCs w:val="24"/>
        </w:rPr>
        <w:t xml:space="preserve">internetowej: </w:t>
      </w:r>
      <w:r w:rsidR="00BE01D2" w:rsidRPr="009D74FD">
        <w:rPr>
          <w:sz w:val="24"/>
          <w:szCs w:val="24"/>
        </w:rPr>
        <w:t>czystepowietrze.gov.pl</w:t>
      </w:r>
      <w:r w:rsidR="0099773C" w:rsidRPr="009D74FD">
        <w:rPr>
          <w:sz w:val="24"/>
          <w:szCs w:val="24"/>
        </w:rPr>
        <w:t>.</w:t>
      </w:r>
    </w:p>
    <w:p w14:paraId="04FEF36D" w14:textId="58680441" w:rsidR="00BE01D2" w:rsidRPr="009D74FD" w:rsidRDefault="0099773C" w:rsidP="009D74FD">
      <w:pPr>
        <w:jc w:val="both"/>
        <w:rPr>
          <w:sz w:val="24"/>
          <w:szCs w:val="24"/>
        </w:rPr>
      </w:pPr>
      <w:r w:rsidRPr="009D74FD">
        <w:rPr>
          <w:sz w:val="24"/>
          <w:szCs w:val="24"/>
        </w:rPr>
        <w:t>P</w:t>
      </w:r>
      <w:r w:rsidR="00BE01D2" w:rsidRPr="009D74FD">
        <w:rPr>
          <w:sz w:val="24"/>
          <w:szCs w:val="24"/>
        </w:rPr>
        <w:t xml:space="preserve">rzede wszystkim warto współpracować z </w:t>
      </w:r>
      <w:r w:rsidRPr="009D74FD">
        <w:rPr>
          <w:sz w:val="24"/>
          <w:szCs w:val="24"/>
        </w:rPr>
        <w:t>firmami</w:t>
      </w:r>
      <w:r w:rsidR="00BE01D2" w:rsidRPr="009D74FD">
        <w:rPr>
          <w:sz w:val="24"/>
          <w:szCs w:val="24"/>
        </w:rPr>
        <w:t xml:space="preserve"> poleconymi i znanymi na lokalnym rynku.</w:t>
      </w:r>
    </w:p>
    <w:p w14:paraId="4FE0EE07" w14:textId="7DD713F2" w:rsidR="00BE01D2" w:rsidRPr="009D74FD" w:rsidRDefault="00BE01D2" w:rsidP="009D74FD">
      <w:pPr>
        <w:jc w:val="both"/>
        <w:rPr>
          <w:sz w:val="24"/>
          <w:szCs w:val="24"/>
        </w:rPr>
      </w:pPr>
      <w:r w:rsidRPr="009D74FD">
        <w:rPr>
          <w:sz w:val="24"/>
          <w:szCs w:val="24"/>
        </w:rPr>
        <w:t>Mamy nadzieję, że niniejszy komunikat pozwoli Państwu przejść przez proces składania wniosku, inwestycyjny i rozliczenia w sposób bezpieczny i satysfakcjonujący</w:t>
      </w:r>
      <w:r w:rsidR="00147050">
        <w:rPr>
          <w:sz w:val="24"/>
          <w:szCs w:val="24"/>
        </w:rPr>
        <w:t>.</w:t>
      </w:r>
      <w:r w:rsidRPr="009D74FD">
        <w:rPr>
          <w:sz w:val="24"/>
          <w:szCs w:val="24"/>
        </w:rPr>
        <w:t xml:space="preserve"> Z korzyścią dla środowiska i Państwa komfortu, zdrowia i portfela!</w:t>
      </w:r>
    </w:p>
    <w:sectPr w:rsidR="00BE01D2" w:rsidRPr="009D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2DE4"/>
    <w:multiLevelType w:val="hybridMultilevel"/>
    <w:tmpl w:val="D93EC436"/>
    <w:lvl w:ilvl="0" w:tplc="3402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79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51"/>
    <w:rsid w:val="00030504"/>
    <w:rsid w:val="00140BD1"/>
    <w:rsid w:val="00147050"/>
    <w:rsid w:val="001552A3"/>
    <w:rsid w:val="001E5ECF"/>
    <w:rsid w:val="00231396"/>
    <w:rsid w:val="00247F36"/>
    <w:rsid w:val="00310086"/>
    <w:rsid w:val="003D13AD"/>
    <w:rsid w:val="006F64AF"/>
    <w:rsid w:val="007110D6"/>
    <w:rsid w:val="00715F4B"/>
    <w:rsid w:val="0073545E"/>
    <w:rsid w:val="007612D0"/>
    <w:rsid w:val="0099773C"/>
    <w:rsid w:val="009D1251"/>
    <w:rsid w:val="009D74FD"/>
    <w:rsid w:val="00BE01D2"/>
    <w:rsid w:val="00BF1A85"/>
    <w:rsid w:val="00E13AB2"/>
    <w:rsid w:val="00E2740C"/>
    <w:rsid w:val="00E37B7F"/>
    <w:rsid w:val="00E5265A"/>
    <w:rsid w:val="00E75857"/>
    <w:rsid w:val="00E956D8"/>
    <w:rsid w:val="00F1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D78"/>
  <w15:chartTrackingRefBased/>
  <w15:docId w15:val="{1E7237DC-F90E-4297-90B5-7A7E333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1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12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at-links">
    <w:name w:val="cat-links"/>
    <w:basedOn w:val="Domylnaczcionkaakapitu"/>
    <w:rsid w:val="009D1251"/>
  </w:style>
  <w:style w:type="character" w:styleId="Hipercze">
    <w:name w:val="Hyperlink"/>
    <w:basedOn w:val="Domylnaczcionkaakapitu"/>
    <w:uiPriority w:val="99"/>
    <w:semiHidden/>
    <w:unhideWhenUsed/>
    <w:rsid w:val="009D1251"/>
    <w:rPr>
      <w:color w:val="0000FF"/>
      <w:u w:val="single"/>
    </w:rPr>
  </w:style>
  <w:style w:type="character" w:customStyle="1" w:styleId="published">
    <w:name w:val="published"/>
    <w:basedOn w:val="Domylnaczcionkaakapitu"/>
    <w:rsid w:val="009D1251"/>
  </w:style>
  <w:style w:type="paragraph" w:customStyle="1" w:styleId="has-ast-global-color-5-color">
    <w:name w:val="has-ast-global-color-5-color"/>
    <w:basedOn w:val="Normalny"/>
    <w:rsid w:val="009D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51"/>
    <w:rPr>
      <w:b/>
      <w:bCs/>
    </w:rPr>
  </w:style>
  <w:style w:type="character" w:customStyle="1" w:styleId="ui-provider">
    <w:name w:val="ui-provider"/>
    <w:basedOn w:val="Domylnaczcionkaakapitu"/>
    <w:rsid w:val="007612D0"/>
  </w:style>
  <w:style w:type="paragraph" w:styleId="Poprawka">
    <w:name w:val="Revision"/>
    <w:hidden/>
    <w:uiPriority w:val="99"/>
    <w:semiHidden/>
    <w:rsid w:val="00F11E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B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7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7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7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7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Bartkowiak</dc:creator>
  <cp:keywords/>
  <dc:description/>
  <cp:lastModifiedBy>Witold Wójcik</cp:lastModifiedBy>
  <cp:revision>2</cp:revision>
  <cp:lastPrinted>2023-03-30T05:09:00Z</cp:lastPrinted>
  <dcterms:created xsi:type="dcterms:W3CDTF">2023-06-11T12:09:00Z</dcterms:created>
  <dcterms:modified xsi:type="dcterms:W3CDTF">2023-06-11T12:09:00Z</dcterms:modified>
</cp:coreProperties>
</file>